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3AF46" w14:textId="77777777"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14:paraId="1487D79D" w14:textId="1F9B1513"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6A2A39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14:paraId="505EFC5D" w14:textId="2B4D38B2" w:rsidR="006A2A39" w:rsidRDefault="005C6836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Магистратура</w:t>
      </w:r>
    </w:p>
    <w:p w14:paraId="3A676AF1" w14:textId="0EF7B81D"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1978"/>
        <w:gridCol w:w="1539"/>
        <w:gridCol w:w="1596"/>
        <w:gridCol w:w="1785"/>
      </w:tblGrid>
      <w:tr w:rsidR="00DC7E05" w:rsidRPr="00635C63" w14:paraId="2342EA7C" w14:textId="77777777" w:rsidTr="00DC7E05">
        <w:trPr>
          <w:trHeight w:val="345"/>
        </w:trPr>
        <w:tc>
          <w:tcPr>
            <w:tcW w:w="3676" w:type="dxa"/>
          </w:tcPr>
          <w:p w14:paraId="362F076D" w14:textId="77777777" w:rsidR="00CF61C8" w:rsidRDefault="00CF61C8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7E6F47" w14:textId="7AD0C553" w:rsidR="00DC7E05" w:rsidRPr="00CF61C8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1C8">
              <w:rPr>
                <w:rFonts w:ascii="Times New Roman" w:hAnsi="Times New Roman"/>
                <w:b/>
                <w:sz w:val="28"/>
                <w:szCs w:val="28"/>
              </w:rPr>
              <w:t>Направление, профиль подготовки</w:t>
            </w:r>
          </w:p>
        </w:tc>
        <w:tc>
          <w:tcPr>
            <w:tcW w:w="1978" w:type="dxa"/>
          </w:tcPr>
          <w:p w14:paraId="097FB476" w14:textId="6538D702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</w:t>
            </w: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оличество</w:t>
            </w:r>
          </w:p>
          <w:p w14:paraId="033AD927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бюджетных</w:t>
            </w:r>
          </w:p>
          <w:p w14:paraId="03A96F2F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  <w:tc>
          <w:tcPr>
            <w:tcW w:w="1539" w:type="dxa"/>
          </w:tcPr>
          <w:p w14:paraId="7FEC83C3" w14:textId="54C0E1B0" w:rsidR="00DC7E05" w:rsidRPr="00635C63" w:rsidRDefault="00DC7E05" w:rsidP="00CF61C8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Общий конкурс  </w:t>
            </w:r>
            <w:r w:rsidRPr="00DC7E05">
              <w:rPr>
                <w:rFonts w:ascii="Times New Roman" w:hAnsi="Times New Roman"/>
                <w:sz w:val="28"/>
                <w:szCs w:val="28"/>
              </w:rPr>
              <w:t>(кол-во мест)</w:t>
            </w:r>
          </w:p>
        </w:tc>
        <w:tc>
          <w:tcPr>
            <w:tcW w:w="1596" w:type="dxa"/>
          </w:tcPr>
          <w:p w14:paraId="5F856BF7" w14:textId="5A398B84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Целевой приём</w:t>
            </w:r>
          </w:p>
          <w:p w14:paraId="6C89DE54" w14:textId="6CAA3F96" w:rsidR="00DC7E05" w:rsidRPr="00DC7E05" w:rsidRDefault="00DC7E05" w:rsidP="00CF61C8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05">
              <w:rPr>
                <w:rFonts w:ascii="Times New Roman" w:hAnsi="Times New Roman"/>
                <w:sz w:val="28"/>
                <w:szCs w:val="28"/>
              </w:rPr>
              <w:t>(кол-во мест)</w:t>
            </w:r>
          </w:p>
        </w:tc>
        <w:tc>
          <w:tcPr>
            <w:tcW w:w="1785" w:type="dxa"/>
          </w:tcPr>
          <w:p w14:paraId="161B1287" w14:textId="20CFD0AE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14:paraId="28E1B626" w14:textId="77777777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 xml:space="preserve">платных </w:t>
            </w:r>
          </w:p>
          <w:p w14:paraId="27A29535" w14:textId="37EA0C2C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sz w:val="28"/>
                <w:szCs w:val="28"/>
              </w:rPr>
              <w:t>мест</w:t>
            </w:r>
          </w:p>
        </w:tc>
      </w:tr>
      <w:tr w:rsidR="00DC7E05" w:rsidRPr="00635C63" w14:paraId="48ABBF11" w14:textId="77777777" w:rsidTr="00F663CA">
        <w:trPr>
          <w:trHeight w:val="345"/>
        </w:trPr>
        <w:tc>
          <w:tcPr>
            <w:tcW w:w="10574" w:type="dxa"/>
            <w:gridSpan w:val="5"/>
          </w:tcPr>
          <w:p w14:paraId="592A592B" w14:textId="1C8BCAE2" w:rsidR="00DC7E05" w:rsidRPr="005C6836" w:rsidRDefault="00DC7E05" w:rsidP="00CF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44.04.01 Педагогическое образование</w:t>
            </w:r>
          </w:p>
        </w:tc>
      </w:tr>
      <w:tr w:rsidR="00DC7E05" w:rsidRPr="00635C63" w14:paraId="2DC62B0A" w14:textId="77777777" w:rsidTr="00DC7E05">
        <w:trPr>
          <w:trHeight w:val="345"/>
        </w:trPr>
        <w:tc>
          <w:tcPr>
            <w:tcW w:w="3676" w:type="dxa"/>
          </w:tcPr>
          <w:p w14:paraId="7FCDDBAB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Математическое образование</w:t>
            </w:r>
          </w:p>
        </w:tc>
        <w:tc>
          <w:tcPr>
            <w:tcW w:w="1978" w:type="dxa"/>
          </w:tcPr>
          <w:p w14:paraId="17712FED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14:paraId="2608A8AA" w14:textId="64843B19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4A7FD12E" w14:textId="3FDC1DF3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6C4853DD" w14:textId="3B3A66A0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4E17FBE6" w14:textId="77777777" w:rsidTr="00DC7E05">
        <w:trPr>
          <w:trHeight w:val="345"/>
        </w:trPr>
        <w:tc>
          <w:tcPr>
            <w:tcW w:w="3676" w:type="dxa"/>
          </w:tcPr>
          <w:p w14:paraId="266DEBE3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Физико-астрономическое образование</w:t>
            </w:r>
          </w:p>
        </w:tc>
        <w:tc>
          <w:tcPr>
            <w:tcW w:w="1978" w:type="dxa"/>
          </w:tcPr>
          <w:p w14:paraId="61FF215B" w14:textId="50829CC4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39" w:type="dxa"/>
          </w:tcPr>
          <w:p w14:paraId="3F614356" w14:textId="7A75D462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14:paraId="2ABCAB4D" w14:textId="15619D07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13AF7B40" w14:textId="2488AF60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4BD96B40" w14:textId="77777777" w:rsidTr="00DC7E05">
        <w:trPr>
          <w:trHeight w:val="345"/>
        </w:trPr>
        <w:tc>
          <w:tcPr>
            <w:tcW w:w="3676" w:type="dxa"/>
          </w:tcPr>
          <w:p w14:paraId="0927827F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Информационные технологии и мониторинг в образовании</w:t>
            </w:r>
          </w:p>
        </w:tc>
        <w:tc>
          <w:tcPr>
            <w:tcW w:w="1978" w:type="dxa"/>
          </w:tcPr>
          <w:p w14:paraId="4BC5F0BE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14:paraId="51697C89" w14:textId="5CD1DEE5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14:paraId="7C49B7B1" w14:textId="7A60F0B9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03B1821E" w14:textId="23047002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60098A47" w14:textId="77777777" w:rsidTr="00DC7E05">
        <w:trPr>
          <w:trHeight w:val="345"/>
        </w:trPr>
        <w:tc>
          <w:tcPr>
            <w:tcW w:w="3676" w:type="dxa"/>
          </w:tcPr>
          <w:p w14:paraId="6EF4527C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Воспитательная деятельность в образовательной организации</w:t>
            </w:r>
          </w:p>
        </w:tc>
        <w:tc>
          <w:tcPr>
            <w:tcW w:w="1978" w:type="dxa"/>
          </w:tcPr>
          <w:p w14:paraId="2E0D4FE4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14:paraId="3E7583E6" w14:textId="397C8BFB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6113A6EB" w14:textId="66509FF5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4FBEA695" w14:textId="3318FFA2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05F3FBA6" w14:textId="77777777" w:rsidTr="00DC7E05">
        <w:trPr>
          <w:trHeight w:val="345"/>
        </w:trPr>
        <w:tc>
          <w:tcPr>
            <w:tcW w:w="3676" w:type="dxa"/>
          </w:tcPr>
          <w:p w14:paraId="690AB210" w14:textId="18DB2F4B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78" w:type="dxa"/>
          </w:tcPr>
          <w:p w14:paraId="5A5DFBB5" w14:textId="675CA0D8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14:paraId="0B97CD7F" w14:textId="3E1571BD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14:paraId="324309D5" w14:textId="57B9438A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628E3E2C" w14:textId="49F760A2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23226EC8" w14:textId="77777777" w:rsidTr="00DC7E05">
        <w:trPr>
          <w:trHeight w:val="345"/>
        </w:trPr>
        <w:tc>
          <w:tcPr>
            <w:tcW w:w="3676" w:type="dxa"/>
          </w:tcPr>
          <w:p w14:paraId="7C09C4BA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Филологическое образование</w:t>
            </w:r>
          </w:p>
        </w:tc>
        <w:tc>
          <w:tcPr>
            <w:tcW w:w="1978" w:type="dxa"/>
          </w:tcPr>
          <w:p w14:paraId="1DCD00F8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48DCB4E4" w14:textId="7960E3D7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14:paraId="4A903B82" w14:textId="0B4A8AA6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5CAAE510" w14:textId="50DD0832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15706FD1" w14:textId="77777777" w:rsidTr="00DC7E05">
        <w:trPr>
          <w:trHeight w:val="345"/>
        </w:trPr>
        <w:tc>
          <w:tcPr>
            <w:tcW w:w="3676" w:type="dxa"/>
          </w:tcPr>
          <w:p w14:paraId="7B00AB92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Историческое образование</w:t>
            </w:r>
          </w:p>
        </w:tc>
        <w:tc>
          <w:tcPr>
            <w:tcW w:w="1978" w:type="dxa"/>
          </w:tcPr>
          <w:p w14:paraId="63C2F3BA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687054BF" w14:textId="689290BB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4D95B938" w14:textId="59C74C52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490D11CB" w14:textId="1A47BFCC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17BD1482" w14:textId="77777777" w:rsidTr="00DC7E05">
        <w:trPr>
          <w:trHeight w:val="345"/>
        </w:trPr>
        <w:tc>
          <w:tcPr>
            <w:tcW w:w="3676" w:type="dxa"/>
          </w:tcPr>
          <w:p w14:paraId="157E5AF4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Менеджмент в образовании</w:t>
            </w:r>
          </w:p>
        </w:tc>
        <w:tc>
          <w:tcPr>
            <w:tcW w:w="1978" w:type="dxa"/>
          </w:tcPr>
          <w:p w14:paraId="2B73F4B2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14:paraId="3FEA16D9" w14:textId="0303D5AE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14C67C61" w14:textId="452937B9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1A7F1108" w14:textId="03EF7775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452A2E3E" w14:textId="77777777" w:rsidTr="00DC7E05">
        <w:trPr>
          <w:trHeight w:val="345"/>
        </w:trPr>
        <w:tc>
          <w:tcPr>
            <w:tcW w:w="3676" w:type="dxa"/>
          </w:tcPr>
          <w:p w14:paraId="4BC88655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Языковое образование (английский язык)</w:t>
            </w:r>
          </w:p>
        </w:tc>
        <w:tc>
          <w:tcPr>
            <w:tcW w:w="1978" w:type="dxa"/>
          </w:tcPr>
          <w:p w14:paraId="66D6532D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21ECA0AB" w14:textId="409E41AB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5B920F13" w14:textId="28049D46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4741DF8E" w14:textId="1D9E438C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6CD21C19" w14:textId="77777777" w:rsidTr="00DC7E05">
        <w:trPr>
          <w:trHeight w:val="345"/>
        </w:trPr>
        <w:tc>
          <w:tcPr>
            <w:tcW w:w="3676" w:type="dxa"/>
          </w:tcPr>
          <w:p w14:paraId="7E3CCA53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Естественнонаучное образование</w:t>
            </w:r>
          </w:p>
        </w:tc>
        <w:tc>
          <w:tcPr>
            <w:tcW w:w="1978" w:type="dxa"/>
          </w:tcPr>
          <w:p w14:paraId="7D2ACF21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5DCCE06F" w14:textId="5D85E572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3257012F" w14:textId="74C04052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6E59244A" w14:textId="0D59351B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48E9CDF4" w14:textId="77777777" w:rsidTr="00DC7E05">
        <w:trPr>
          <w:trHeight w:val="345"/>
        </w:trPr>
        <w:tc>
          <w:tcPr>
            <w:tcW w:w="3676" w:type="dxa"/>
          </w:tcPr>
          <w:p w14:paraId="538CD69A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Географическое образование</w:t>
            </w:r>
          </w:p>
        </w:tc>
        <w:tc>
          <w:tcPr>
            <w:tcW w:w="1978" w:type="dxa"/>
          </w:tcPr>
          <w:p w14:paraId="5D11C4F5" w14:textId="34ADF9F8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39" w:type="dxa"/>
          </w:tcPr>
          <w:p w14:paraId="5D501EB6" w14:textId="0E7077F0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14:paraId="661DA1E0" w14:textId="0BB5E644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0DBDE43E" w14:textId="4ED540A4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68E801E7" w14:textId="77777777" w:rsidTr="00A70E82">
        <w:trPr>
          <w:trHeight w:val="345"/>
        </w:trPr>
        <w:tc>
          <w:tcPr>
            <w:tcW w:w="10574" w:type="dxa"/>
            <w:gridSpan w:val="5"/>
          </w:tcPr>
          <w:p w14:paraId="0A79420F" w14:textId="19D80776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44.04.02 Психолого-п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едагогическое образование</w:t>
            </w:r>
          </w:p>
        </w:tc>
      </w:tr>
      <w:tr w:rsidR="00DC7E05" w:rsidRPr="00635C63" w14:paraId="220BA682" w14:textId="77777777" w:rsidTr="00DC7E05">
        <w:trPr>
          <w:trHeight w:val="345"/>
        </w:trPr>
        <w:tc>
          <w:tcPr>
            <w:tcW w:w="3676" w:type="dxa"/>
          </w:tcPr>
          <w:p w14:paraId="279DED8F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Практическая психология личности</w:t>
            </w:r>
          </w:p>
        </w:tc>
        <w:tc>
          <w:tcPr>
            <w:tcW w:w="1978" w:type="dxa"/>
          </w:tcPr>
          <w:p w14:paraId="70AF5D57" w14:textId="19CF12B4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03F34580" w14:textId="3D289715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5D73613A" w14:textId="5938E1BC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</w:tcPr>
          <w:p w14:paraId="129CBD02" w14:textId="7B85F776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4ECF14DE" w14:textId="77777777" w:rsidTr="00DC7E05">
        <w:trPr>
          <w:trHeight w:val="345"/>
        </w:trPr>
        <w:tc>
          <w:tcPr>
            <w:tcW w:w="3676" w:type="dxa"/>
          </w:tcPr>
          <w:p w14:paraId="33FF8638" w14:textId="77777777" w:rsidR="00DC7E05" w:rsidRPr="005C6836" w:rsidRDefault="00DC7E05" w:rsidP="00CF61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Социальная педагогика</w:t>
            </w:r>
          </w:p>
        </w:tc>
        <w:tc>
          <w:tcPr>
            <w:tcW w:w="1978" w:type="dxa"/>
          </w:tcPr>
          <w:p w14:paraId="6CCCE6A3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39" w:type="dxa"/>
          </w:tcPr>
          <w:p w14:paraId="605B8FC6" w14:textId="7CF8CC7C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14:paraId="13BE2FC8" w14:textId="6FC9A3C2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0BB8E252" w14:textId="2E65D58C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0189C8C4" w14:textId="77777777" w:rsidTr="009E70EE">
        <w:trPr>
          <w:trHeight w:val="345"/>
        </w:trPr>
        <w:tc>
          <w:tcPr>
            <w:tcW w:w="10574" w:type="dxa"/>
            <w:gridSpan w:val="5"/>
          </w:tcPr>
          <w:p w14:paraId="79606183" w14:textId="023BCFEC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 xml:space="preserve">44.04.03 </w:t>
            </w: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Специальное (дефектологическое) образование</w:t>
            </w:r>
          </w:p>
        </w:tc>
      </w:tr>
      <w:tr w:rsidR="00DC7E05" w:rsidRPr="00635C63" w14:paraId="09B51556" w14:textId="77777777" w:rsidTr="00DC7E05">
        <w:trPr>
          <w:trHeight w:val="345"/>
        </w:trPr>
        <w:tc>
          <w:tcPr>
            <w:tcW w:w="3676" w:type="dxa"/>
          </w:tcPr>
          <w:p w14:paraId="1DE7C984" w14:textId="77777777" w:rsidR="00DC7E05" w:rsidRPr="005C6836" w:rsidRDefault="00DC7E05" w:rsidP="00CF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инклюзивного образования</w:t>
            </w:r>
          </w:p>
        </w:tc>
        <w:tc>
          <w:tcPr>
            <w:tcW w:w="1978" w:type="dxa"/>
          </w:tcPr>
          <w:p w14:paraId="602A9D47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49F4FB7C" w14:textId="259C4D47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14:paraId="1276CBB1" w14:textId="784D63BF" w:rsidR="00DC7E05" w:rsidRPr="0057662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14:paraId="5DE08758" w14:textId="74D46014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6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3ABC9BA3" w14:textId="77777777" w:rsidTr="003C7AC4">
        <w:trPr>
          <w:trHeight w:val="345"/>
        </w:trPr>
        <w:tc>
          <w:tcPr>
            <w:tcW w:w="10574" w:type="dxa"/>
            <w:gridSpan w:val="5"/>
          </w:tcPr>
          <w:p w14:paraId="030039F8" w14:textId="7270F27B" w:rsidR="00DC7E05" w:rsidRPr="005C6836" w:rsidRDefault="00DC7E05" w:rsidP="00CF61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</w:pPr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>44.04.04 Профессиональное обучение</w:t>
            </w:r>
            <w:bookmarkStart w:id="0" w:name="_GoBack"/>
            <w:bookmarkEnd w:id="0"/>
            <w:r w:rsidRPr="005C6836">
              <w:rPr>
                <w:rFonts w:ascii="Times New Roman" w:eastAsia="Times New Roman" w:hAnsi="Times New Roman"/>
                <w:b/>
                <w:color w:val="0C0CB4"/>
                <w:sz w:val="28"/>
                <w:szCs w:val="28"/>
                <w:lang w:eastAsia="ru-RU"/>
              </w:rPr>
              <w:t xml:space="preserve"> (по отраслям)</w:t>
            </w:r>
          </w:p>
        </w:tc>
      </w:tr>
      <w:tr w:rsidR="00DC7E05" w:rsidRPr="00635C63" w14:paraId="1EFA5DDA" w14:textId="77777777" w:rsidTr="00DC7E05">
        <w:trPr>
          <w:trHeight w:val="345"/>
        </w:trPr>
        <w:tc>
          <w:tcPr>
            <w:tcW w:w="3676" w:type="dxa"/>
          </w:tcPr>
          <w:p w14:paraId="70AB8D10" w14:textId="77777777" w:rsidR="00DC7E05" w:rsidRPr="005C6836" w:rsidRDefault="00DC7E05" w:rsidP="00CF6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836">
              <w:rPr>
                <w:rFonts w:ascii="Times New Roman" w:hAnsi="Times New Roman"/>
                <w:sz w:val="28"/>
                <w:szCs w:val="28"/>
              </w:rPr>
              <w:t>Организационно-методическое обеспечение профессионального образования</w:t>
            </w:r>
          </w:p>
        </w:tc>
        <w:tc>
          <w:tcPr>
            <w:tcW w:w="1978" w:type="dxa"/>
          </w:tcPr>
          <w:p w14:paraId="004F8F49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9" w:type="dxa"/>
          </w:tcPr>
          <w:p w14:paraId="28682EBB" w14:textId="4BF8971D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96" w:type="dxa"/>
          </w:tcPr>
          <w:p w14:paraId="1FBDFE46" w14:textId="1ACA0FC6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5" w:type="dxa"/>
          </w:tcPr>
          <w:p w14:paraId="0738895D" w14:textId="68910D74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DC7E05" w:rsidRPr="00635C63" w14:paraId="39DCDC36" w14:textId="77777777" w:rsidTr="00DC7E05">
        <w:trPr>
          <w:trHeight w:val="345"/>
        </w:trPr>
        <w:tc>
          <w:tcPr>
            <w:tcW w:w="3676" w:type="dxa"/>
          </w:tcPr>
          <w:p w14:paraId="05EF245E" w14:textId="77777777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C0CB4"/>
                <w:sz w:val="28"/>
                <w:szCs w:val="28"/>
              </w:rPr>
            </w:pPr>
            <w:r w:rsidRPr="00635C63">
              <w:rPr>
                <w:rFonts w:ascii="Times New Roman" w:hAnsi="Times New Roman"/>
                <w:b/>
                <w:color w:val="0C0CB4"/>
                <w:sz w:val="28"/>
                <w:szCs w:val="28"/>
              </w:rPr>
              <w:t>ИТОГО</w:t>
            </w:r>
          </w:p>
        </w:tc>
        <w:tc>
          <w:tcPr>
            <w:tcW w:w="1978" w:type="dxa"/>
          </w:tcPr>
          <w:p w14:paraId="4252ECDF" w14:textId="487DFA25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179 </w:t>
            </w:r>
          </w:p>
        </w:tc>
        <w:tc>
          <w:tcPr>
            <w:tcW w:w="1539" w:type="dxa"/>
          </w:tcPr>
          <w:p w14:paraId="7EC8CB25" w14:textId="7A3408AD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140</w:t>
            </w:r>
          </w:p>
        </w:tc>
        <w:tc>
          <w:tcPr>
            <w:tcW w:w="1596" w:type="dxa"/>
          </w:tcPr>
          <w:p w14:paraId="18377F65" w14:textId="02A68CEF" w:rsidR="00DC7E05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1785" w:type="dxa"/>
          </w:tcPr>
          <w:p w14:paraId="02560A7C" w14:textId="56D082D1" w:rsidR="00DC7E05" w:rsidRPr="00635C63" w:rsidRDefault="00DC7E05" w:rsidP="00CF6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</w:tr>
    </w:tbl>
    <w:p w14:paraId="68F8E10E" w14:textId="77777777" w:rsidR="00903D74" w:rsidRDefault="00903D74"/>
    <w:sectPr w:rsidR="00903D74" w:rsidSect="00CF61C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C63"/>
    <w:rsid w:val="0051073C"/>
    <w:rsid w:val="005C6836"/>
    <w:rsid w:val="00635C63"/>
    <w:rsid w:val="006A2A39"/>
    <w:rsid w:val="008B39BC"/>
    <w:rsid w:val="00903D74"/>
    <w:rsid w:val="00904178"/>
    <w:rsid w:val="00CF61C8"/>
    <w:rsid w:val="00DC7E05"/>
    <w:rsid w:val="00E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21CA"/>
  <w15:docId w15:val="{DF9FB01F-F630-47C5-B7F1-D26C74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2024-01-16T09:00:00Z</dcterms:created>
  <dcterms:modified xsi:type="dcterms:W3CDTF">2025-04-18T13:01:00Z</dcterms:modified>
</cp:coreProperties>
</file>